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21B" w:rsidRPr="0027063F" w:rsidRDefault="00D6321B" w:rsidP="00F325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31"/>
          <w:lang w:eastAsia="ru-RU"/>
        </w:rPr>
        <w:t xml:space="preserve">                                                           </w:t>
      </w:r>
      <w:r w:rsidRPr="0027063F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Рассмотрена на педагогическом совете </w:t>
      </w:r>
    </w:p>
    <w:p w:rsidR="00D6321B" w:rsidRPr="007561BC" w:rsidRDefault="00D6321B" w:rsidP="00F325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</w:pPr>
      <w:r w:rsidRPr="0027063F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         </w:t>
      </w:r>
      <w:r w:rsidRPr="0027063F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Протокол №</w:t>
      </w:r>
      <w:r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1 </w:t>
      </w:r>
      <w:r w:rsidRPr="0027063F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от «</w:t>
      </w:r>
      <w:r w:rsidR="00A96C7C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29</w:t>
      </w:r>
      <w:r w:rsidR="003D73C2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» </w:t>
      </w:r>
      <w:r w:rsidR="000A3A06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августа</w:t>
      </w:r>
      <w:r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 </w:t>
      </w:r>
      <w:r w:rsidR="00494F72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202</w:t>
      </w:r>
      <w:r w:rsidR="00A96C7C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>4</w:t>
      </w:r>
      <w:r w:rsidRPr="0027063F">
        <w:rPr>
          <w:rFonts w:ascii="Times New Roman" w:eastAsia="Times New Roman" w:hAnsi="Times New Roman" w:cs="Times New Roman"/>
          <w:b/>
          <w:sz w:val="24"/>
          <w:szCs w:val="31"/>
          <w:lang w:eastAsia="ru-RU"/>
        </w:rPr>
        <w:t xml:space="preserve"> г </w:t>
      </w:r>
    </w:p>
    <w:p w:rsidR="00D6321B" w:rsidRDefault="00D6321B" w:rsidP="00D63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1"/>
          <w:lang w:eastAsia="ru-RU"/>
        </w:rPr>
      </w:pPr>
    </w:p>
    <w:p w:rsidR="00D6321B" w:rsidRPr="0027063F" w:rsidRDefault="00D6321B" w:rsidP="00D63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СПРАВКА</w:t>
      </w:r>
    </w:p>
    <w:p w:rsidR="00A77A20" w:rsidRDefault="00D6321B" w:rsidP="00D63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летней оздоровительной работы за 20</w:t>
      </w:r>
      <w:r w:rsidR="003D73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A96C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 </w:t>
      </w:r>
    </w:p>
    <w:p w:rsidR="00D6321B" w:rsidRPr="0027063F" w:rsidRDefault="00D6321B" w:rsidP="00D63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сад компенсирующего вида №13 «Снежок» ЕМР РТ»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результатов летней оздоровительной работы в ДОУ</w:t>
      </w:r>
    </w:p>
    <w:p w:rsidR="00D6321B" w:rsidRPr="00D66DFE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Летняя оздоровительная работа в 20</w:t>
      </w:r>
      <w:r w:rsidR="00555FC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96C7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77A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554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была организована согласно </w:t>
      </w:r>
      <w:r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</w:p>
    <w:p w:rsidR="00D6321B" w:rsidRDefault="00D079F4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</w:t>
      </w:r>
      <w:r w:rsidR="003D73C2" w:rsidRPr="006443E3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0A3A06" w:rsidRPr="00644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D6321B" w:rsidRPr="006443E3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</w:t>
      </w:r>
      <w:r w:rsidR="00555FC5" w:rsidRPr="006443E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96C7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D6321B"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«Об организации и </w:t>
      </w:r>
      <w:r w:rsidR="000A3A06"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летней</w:t>
      </w:r>
      <w:r w:rsidR="00D6321B"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оздоровительной работы</w:t>
      </w:r>
      <w:r w:rsidR="00D6321B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D6321B" w:rsidRPr="00494F72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летней оздоровительной работы: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1.Сохранение </w:t>
      </w:r>
      <w:r w:rsidR="00BE59B1" w:rsidRP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>и укрепление</w:t>
      </w:r>
      <w:r w:rsidRP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физического</w:t>
      </w:r>
      <w:r w:rsidRPr="00D14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психического здоровья детей с учетом их индивидуальных особенностей, удовлетворение потребностей растущего детского организма </w:t>
      </w:r>
      <w:r w:rsidR="00BE59B1" w:rsidRPr="00D144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отдыхе</w:t>
      </w:r>
      <w:r w:rsidRPr="00D1448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игровой деятельности и движении.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отчетный период деятельность педагогического коллектива была направлена на решение следующих задач: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1.Обеспечить охрану жизни и здоровья детей, предупреждение заболеваемости и травматизма.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Реализовать систему мероприятий, направленную на оздоровление и физическое развитие воспитанников, их нравственное воспитание, развитие любознательности, навыков безопасного поведения, познавательных способностей дошкольников с ОВЗ.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Осуществление педагогического просвещения родителей по вопросам воспитания и оздоровления детей в летний период.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и создания условий оздоровления и отдыха детей летом было сделано следующее: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Подготовлен и проведен педагогический совет, протокол </w:t>
      </w:r>
      <w:r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494F7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6DFE"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96C7C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D66DFE" w:rsidRPr="00D66DFE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</w:t>
      </w:r>
      <w:r w:rsidR="003D73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96C7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A5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был утвержден план работы на летний оздоровительный период.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педагогическим коллективом ДОУ проведены инструктажи по охране жизни и здоровья детей: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-текущие инструктажи по ОТ, ТБ и охране жизни и здоровья детей;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-«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охране жизни и здоровья детей в </w:t>
      </w:r>
      <w:r w:rsidR="00BE59B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игровых площадках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-«Соблюдение </w:t>
      </w:r>
      <w:proofErr w:type="spellStart"/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санэпидрежима</w:t>
      </w:r>
      <w:proofErr w:type="spellEnd"/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питьевого режима в летний период»;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-«Организация прогулок на детских площадках в летнее время»;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-«О предупреждении отравлений ядовитыми растениями и грибами»;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-«Оказанию первой помощи детям при отравлении ядовитыми растениями и грибами, укусах насекомых, тепловом и солнечном ударе»;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-«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правилах поведения на воде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-«По предупреждению детского дорожно- транспортного травматизма»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помощь педагогам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летней оздоровительной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оформлена тематическая выставка </w:t>
      </w:r>
      <w:r w:rsidR="00BE59B1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методического материала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«Особенности планирования воспитательно-оздоровительной работы в летний период», «Двигательная активность детей на летней прогулке», «Особенности планирования образовательного процесса в летний период»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Подготовлены консультирования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в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опросам: </w:t>
      </w:r>
    </w:p>
    <w:p w:rsidR="00D6321B" w:rsidRPr="0027063F" w:rsidRDefault="005A59CF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D6321B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Укусы насекомых. При</w:t>
      </w:r>
      <w:r w:rsidR="00D63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мите меры и правила обработки»; </w:t>
      </w:r>
      <w:r w:rsidR="00D6321B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D632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 с ребенком на природе</w:t>
      </w:r>
      <w:r w:rsidR="00D6321B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»; «</w:t>
      </w:r>
      <w:r w:rsidR="00D63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профилактика кишечных инфекций», </w:t>
      </w:r>
      <w:r w:rsidR="00D6321B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«Досуг с ребёнком на природе».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.  Разработаны тематические планы воспитательно-образовательной работы с детьми.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работы с детьми была игра.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Воспитательно-образовательная работа в летний оздоровительный период осуществлялась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образовательным областям согласно ФГОС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ДО: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развитие. Проводились утренние зарядки, речевые физкультминутки, динамические минутки, подвижные игры и спортивные досуги, развлечения.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коммуникативное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развитие. Осуществлялись экскурсии к «озеру», </w:t>
      </w:r>
      <w:r w:rsidR="00BE59B1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лес», в гости к ежику, проводились беседы о народных праздниках, истории, и др. Организовывались выставки рисунков.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Речевое развитие. Развивались навыки общения со сверстниками, взрослыми и окружающей природой. Воспитывали желания слушать художественные произведения, следить за развитием действий.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Познавательное развитие. Большое значение в летний период для детей имели эксперименты и наблюдения в окружающей среде. Воспитатели подготовили игровой материал для проведения </w:t>
      </w:r>
      <w:r w:rsidR="00BE59B1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игровых опытов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водой, песком, мыльными пузырями, фенологические наблюдения за птицами на территории детского сада.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 -эстетическое развитие. Воспитатели с детьми разучивали песни, стихи, пословицы и поговорки, слушали песни по определенной тематике, проводили выставки рисунков.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по оздоровлению детей в летний период велась по следующим направлениям: </w:t>
      </w:r>
    </w:p>
    <w:p w:rsidR="00D6321B" w:rsidRPr="0027063F" w:rsidRDefault="00D6321B" w:rsidP="00D6321B">
      <w:pPr>
        <w:pStyle w:val="a4"/>
        <w:spacing w:before="0" w:beforeAutospacing="0" w:after="0" w:afterAutospacing="0"/>
        <w:jc w:val="both"/>
      </w:pPr>
      <w:r>
        <w:t> </w:t>
      </w:r>
      <w:r w:rsidRPr="0027063F">
        <w:t>С 01.06.20</w:t>
      </w:r>
      <w:r w:rsidR="003D73C2">
        <w:t>2</w:t>
      </w:r>
      <w:r w:rsidR="00A96C7C">
        <w:t>4</w:t>
      </w:r>
      <w:r w:rsidR="003D73C2">
        <w:t xml:space="preserve"> по 31.08.202</w:t>
      </w:r>
      <w:r w:rsidR="00A96C7C">
        <w:t>4</w:t>
      </w:r>
      <w:r w:rsidRPr="0027063F">
        <w:t xml:space="preserve"> год детский сад был переведен на летний режим работы </w:t>
      </w:r>
      <w:r w:rsidR="00BE59B1">
        <w:t>согласно СанПиНу</w:t>
      </w:r>
      <w:r w:rsidRPr="0027063F">
        <w:t xml:space="preserve"> и утвержден режим дня на летний период.</w:t>
      </w:r>
    </w:p>
    <w:p w:rsidR="00D6321B" w:rsidRPr="0027063F" w:rsidRDefault="00D6321B" w:rsidP="00D6321B">
      <w:pPr>
        <w:pStyle w:val="a4"/>
        <w:spacing w:before="0" w:beforeAutospacing="0" w:after="0" w:afterAutospacing="0"/>
        <w:jc w:val="both"/>
      </w:pPr>
      <w:r w:rsidRPr="0027063F">
        <w:t xml:space="preserve"> В течение лета соблюдался питьевой режим, вёлся контроль за перегреванием и переохлаждением организма детей.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 природными факторами (солнце, воздух, вода). Дети принимали солнечные и воздушные ванны во время прогулки; на прогулке организовывались игры с водой и водными игрушками. Соблюдался соответственный режим одежды на улице, в группе, во время сна, проводились контрастные воздушные ванны;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Физкультурные досуги, развлечения проводились на воздухе, во время прогулок. Воспитатели проводили наблюдения, игры на воздухе. На каждую прогулку воспитатели планировали подвижные, народные, хороводные и малоподвижные игры, эстафеты на воздухе разной степени </w:t>
      </w:r>
      <w:r w:rsidR="000A3A06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подвижности.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лета проводилось инт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енсивное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закаливание стоп, </w:t>
      </w:r>
      <w:proofErr w:type="spellStart"/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босохождение</w:t>
      </w:r>
      <w:proofErr w:type="spellEnd"/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уличных игровых площадках; Бодрящая утренняя гимнастика и гимнастика после дневного сна.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тематическому плану были подготовлены и проведены праздники и развлечения.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«Здравств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>уй лето», «Веселый сабантуй», «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на луг ходили» и т.д.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Педагогами и специалистами ДОУ организована консультативная помощь родителям по воспитанию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развитию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детей. Разработаны консультации </w:t>
      </w:r>
      <w:r w:rsidR="00BE5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BE59B1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«Адаптация детей к условиям детского </w:t>
      </w:r>
      <w:r w:rsidR="00BE59B1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сада»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, «Игры с песком, водой», «Солнечный ожог и тепловой удар», «Закаляемся вместе», ««Укусы насекомых.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мите меры и правила обработки»;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 с ребенком на природе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»;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кишечных инфекций»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Оформлены стенды и папки-передвижки по ЗОЖ «Питание ребенка летом», «Профилактика кишечных инфекций», «Досуг ребенка </w:t>
      </w:r>
      <w:r w:rsidR="00D079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природе»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и т.д.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Проводился комплекс мероприятий по профилактике детского дорожно- транспортного травматизма согласно плану.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детского творчества были оформлены стационарные мольберты для рисования, столики дл</w:t>
      </w:r>
      <w:r w:rsidR="00D079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лепки. Регулярно проводились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с водой и песком, для развития мелкой моторики изготовлен игровой модуль «Паутинка».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проведении летне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оздоровительной работы в дошкольном учреждении размещена на официальном сайте ДОУ в сети Интернет. 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Выводы:</w:t>
      </w:r>
    </w:p>
    <w:p w:rsidR="00D6321B" w:rsidRPr="0027063F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летний оздоровительный период </w:t>
      </w:r>
      <w:r w:rsidR="003D73C2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BE59B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A5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были созданы </w:t>
      </w:r>
      <w:r w:rsidR="000A3A06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 условия,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способствующие оздоровлению детского организма; эмоциональному, личностному, познавательному развитию ребёнка, поставленные задачи</w:t>
      </w:r>
      <w:r w:rsidR="000A3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3A06"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решены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6321B" w:rsidRDefault="00D6321B" w:rsidP="00D632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 развились навыки и умения в спортивных играх, соревнованиях, пеших прогулках и экскурсиях. Дети приобрели новые знания о здоровом образе жизни, о профессиях, расширили представления об истории семьи в контексте истории родн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края, </w:t>
      </w:r>
      <w:r w:rsidRPr="002706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познакомились с народными праздниками.</w:t>
      </w:r>
    </w:p>
    <w:p w:rsidR="00F32502" w:rsidRDefault="00F32502" w:rsidP="002706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4488" w:rsidRDefault="005A59CF" w:rsidP="002706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Ст. медсестра МБДОУ №13 «Снежок» _</w:t>
      </w:r>
      <w:r w:rsidR="003D73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Г.Н. Карпов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D14488" w:rsidRDefault="00A96C7C" w:rsidP="002706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5A59CF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3D73C2">
        <w:rPr>
          <w:rFonts w:ascii="Times New Roman" w:eastAsia="Times New Roman" w:hAnsi="Times New Roman" w:cs="Times New Roman"/>
          <w:sz w:val="24"/>
          <w:szCs w:val="24"/>
          <w:lang w:eastAsia="ru-RU"/>
        </w:rPr>
        <w:t>8.202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A5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bookmarkStart w:id="0" w:name="_GoBack"/>
      <w:bookmarkEnd w:id="0"/>
    </w:p>
    <w:sectPr w:rsidR="00D14488" w:rsidSect="00F32502">
      <w:footerReference w:type="default" r:id="rId7"/>
      <w:pgSz w:w="11906" w:h="16838"/>
      <w:pgMar w:top="709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2502" w:rsidRDefault="00F32502" w:rsidP="00F32502">
      <w:pPr>
        <w:spacing w:after="0" w:line="240" w:lineRule="auto"/>
      </w:pPr>
      <w:r>
        <w:separator/>
      </w:r>
    </w:p>
  </w:endnote>
  <w:endnote w:type="continuationSeparator" w:id="0">
    <w:p w:rsidR="00F32502" w:rsidRDefault="00F32502" w:rsidP="00F32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5020064"/>
      <w:docPartObj>
        <w:docPartGallery w:val="Page Numbers (Bottom of Page)"/>
        <w:docPartUnique/>
      </w:docPartObj>
    </w:sdtPr>
    <w:sdtEndPr/>
    <w:sdtContent>
      <w:p w:rsidR="00F32502" w:rsidRDefault="00F3250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7B68">
          <w:rPr>
            <w:noProof/>
          </w:rPr>
          <w:t>2</w:t>
        </w:r>
        <w:r>
          <w:fldChar w:fldCharType="end"/>
        </w:r>
      </w:p>
    </w:sdtContent>
  </w:sdt>
  <w:p w:rsidR="00F32502" w:rsidRDefault="00F3250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2502" w:rsidRDefault="00F32502" w:rsidP="00F32502">
      <w:pPr>
        <w:spacing w:after="0" w:line="240" w:lineRule="auto"/>
      </w:pPr>
      <w:r>
        <w:separator/>
      </w:r>
    </w:p>
  </w:footnote>
  <w:footnote w:type="continuationSeparator" w:id="0">
    <w:p w:rsidR="00F32502" w:rsidRDefault="00F32502" w:rsidP="00F325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335EF"/>
    <w:multiLevelType w:val="hybridMultilevel"/>
    <w:tmpl w:val="24FEA91C"/>
    <w:lvl w:ilvl="0" w:tplc="583C6D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39021B"/>
    <w:multiLevelType w:val="hybridMultilevel"/>
    <w:tmpl w:val="1DE89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6294E"/>
    <w:multiLevelType w:val="multilevel"/>
    <w:tmpl w:val="8A2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F039F6"/>
    <w:multiLevelType w:val="multilevel"/>
    <w:tmpl w:val="AE1AC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ECD"/>
    <w:rsid w:val="00013A99"/>
    <w:rsid w:val="000A3A06"/>
    <w:rsid w:val="001207DA"/>
    <w:rsid w:val="001455DB"/>
    <w:rsid w:val="00224601"/>
    <w:rsid w:val="0027063F"/>
    <w:rsid w:val="003102E5"/>
    <w:rsid w:val="003227BC"/>
    <w:rsid w:val="0033574F"/>
    <w:rsid w:val="003D70BF"/>
    <w:rsid w:val="003D73C2"/>
    <w:rsid w:val="00494F72"/>
    <w:rsid w:val="00554612"/>
    <w:rsid w:val="00555FC5"/>
    <w:rsid w:val="005A59CF"/>
    <w:rsid w:val="005D7E20"/>
    <w:rsid w:val="006443E3"/>
    <w:rsid w:val="006C7216"/>
    <w:rsid w:val="00707EE6"/>
    <w:rsid w:val="0073283B"/>
    <w:rsid w:val="007561BC"/>
    <w:rsid w:val="00907B68"/>
    <w:rsid w:val="00951D63"/>
    <w:rsid w:val="00A17E68"/>
    <w:rsid w:val="00A20696"/>
    <w:rsid w:val="00A32A87"/>
    <w:rsid w:val="00A76B3F"/>
    <w:rsid w:val="00A77A20"/>
    <w:rsid w:val="00A96C7C"/>
    <w:rsid w:val="00B2535B"/>
    <w:rsid w:val="00B724E5"/>
    <w:rsid w:val="00BE59B1"/>
    <w:rsid w:val="00C23ECD"/>
    <w:rsid w:val="00CC7A76"/>
    <w:rsid w:val="00D079F4"/>
    <w:rsid w:val="00D14488"/>
    <w:rsid w:val="00D562FE"/>
    <w:rsid w:val="00D6321B"/>
    <w:rsid w:val="00D66DFE"/>
    <w:rsid w:val="00E66F18"/>
    <w:rsid w:val="00F32502"/>
    <w:rsid w:val="00FA425F"/>
    <w:rsid w:val="00FB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3E63E"/>
  <w15:docId w15:val="{F6E40A8E-8417-4B6D-A2CF-5BBDB3353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C7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144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32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A8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32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32502"/>
  </w:style>
  <w:style w:type="paragraph" w:styleId="aa">
    <w:name w:val="footer"/>
    <w:basedOn w:val="a"/>
    <w:link w:val="ab"/>
    <w:uiPriority w:val="99"/>
    <w:unhideWhenUsed/>
    <w:rsid w:val="00F32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32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6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0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6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7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0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1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1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43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75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4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13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4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2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0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7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57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33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9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3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67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0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9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3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1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5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2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3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75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88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87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0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1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3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8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22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3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3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1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6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8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3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6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9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3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3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5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8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7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1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2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0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3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7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56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42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6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6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0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9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1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7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9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0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7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3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1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8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6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87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8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9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2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73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4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2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8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3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6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2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72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2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04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34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1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0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8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76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5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9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7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</Company>
  <LinksUpToDate>false</LinksUpToDate>
  <CharactersWithSpaces>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Sunrise</dc:creator>
  <cp:lastModifiedBy>User</cp:lastModifiedBy>
  <cp:revision>30</cp:revision>
  <cp:lastPrinted>2023-09-18T09:34:00Z</cp:lastPrinted>
  <dcterms:created xsi:type="dcterms:W3CDTF">2017-08-28T07:40:00Z</dcterms:created>
  <dcterms:modified xsi:type="dcterms:W3CDTF">2024-08-28T17:55:00Z</dcterms:modified>
</cp:coreProperties>
</file>